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2BEB" w:rsidRDefault="001C2BEB">
      <w:r>
        <w:t>Test test test test</w:t>
      </w:r>
    </w:p>
    <w:sectPr w:rsidR="001C2B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EB"/>
    <w:rsid w:val="001C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360326"/>
  <w15:chartTrackingRefBased/>
  <w15:docId w15:val="{7FA45CE0-E044-C541-94FF-5FB59169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Arridge</dc:creator>
  <cp:keywords/>
  <dc:description/>
  <cp:lastModifiedBy>Ira Arridge</cp:lastModifiedBy>
  <cp:revision>1</cp:revision>
  <dcterms:created xsi:type="dcterms:W3CDTF">2026-05-03T10:47:00Z</dcterms:created>
  <dcterms:modified xsi:type="dcterms:W3CDTF">2026-05-03T10:47:00Z</dcterms:modified>
</cp:coreProperties>
</file>